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35D81" w14:textId="77777777" w:rsidR="00573F11" w:rsidRPr="00573F11" w:rsidRDefault="00573F11" w:rsidP="00573F11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73F11">
        <w:rPr>
          <w:rFonts w:ascii="Times New Roman" w:eastAsia="SchoolBookSanPin" w:hAnsi="Times New Roman" w:cs="Times New Roman"/>
          <w:b/>
          <w:sz w:val="24"/>
          <w:szCs w:val="24"/>
          <w:lang w:eastAsia="x-none"/>
        </w:rPr>
        <w:t>130. Федеральная рабочая программа по учебному предмету «</w:t>
      </w:r>
      <w:r w:rsidRPr="00573F11">
        <w:rPr>
          <w:rFonts w:ascii="Times New Roman" w:eastAsia="SchoolBookSanPin" w:hAnsi="Times New Roman" w:cs="Times New Roman"/>
          <w:b/>
          <w:position w:val="1"/>
          <w:sz w:val="24"/>
          <w:szCs w:val="24"/>
          <w:lang w:eastAsia="x-none"/>
        </w:rPr>
        <w:t>Обществознание</w:t>
      </w:r>
      <w:r w:rsidRPr="00573F11">
        <w:rPr>
          <w:rFonts w:ascii="Times New Roman" w:eastAsia="SchoolBookSanPin" w:hAnsi="Times New Roman" w:cs="Times New Roman"/>
          <w:b/>
          <w:sz w:val="24"/>
          <w:szCs w:val="24"/>
          <w:lang w:eastAsia="x-none"/>
        </w:rPr>
        <w:t>» (базовый уровень).</w:t>
      </w:r>
      <w:r w:rsidRPr="00573F1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14:paraId="47B6CEDE" w14:textId="77777777" w:rsidR="00573F11" w:rsidRPr="00573F11" w:rsidRDefault="00573F11" w:rsidP="00573F11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>130.1. Федеральная рабочая программа по учебному предмету «</w:t>
      </w:r>
      <w:r w:rsidRPr="00573F11">
        <w:rPr>
          <w:rFonts w:ascii="Times New Roman" w:eastAsia="SchoolBookSanPin" w:hAnsi="Times New Roman" w:cs="Times New Roman"/>
          <w:position w:val="1"/>
          <w:sz w:val="24"/>
          <w:szCs w:val="24"/>
          <w:lang w:eastAsia="en-US"/>
        </w:rPr>
        <w:t>Обществознание</w:t>
      </w: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>» (предметная область «Общественно-научные предметы») (далее соответственно – программа по обществознанию, обществознание) включает пояснительную записку, содержание обучения, планируемые результаты освоения программы по обществознанию.</w:t>
      </w:r>
    </w:p>
    <w:p w14:paraId="48C18A41" w14:textId="77777777" w:rsidR="00573F11" w:rsidRPr="00573F11" w:rsidRDefault="00573F11" w:rsidP="00573F1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130.2.1. Программа по обществознанию составлена на основе положений </w:t>
      </w: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 xml:space="preserve">и требований к результатам освоения основной образовательной программы, представленных в ФГОС СОО, с учётом федеральной программы воспитания и подлежит непосредственному применению при реализации обязательной части ООП СОО. </w:t>
      </w:r>
    </w:p>
    <w:p w14:paraId="43E1BFD2" w14:textId="77777777" w:rsidR="00573F11" w:rsidRPr="00573F11" w:rsidRDefault="00573F11" w:rsidP="00573F1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130.2.2. Обществознание играет ведущую роль в выполнении образовательной организацией функции интеграции молодёжи в современное общество </w:t>
      </w: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 xml:space="preserve">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</w:t>
      </w: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>и общества.</w:t>
      </w:r>
    </w:p>
    <w:p w14:paraId="06E6F5AA" w14:textId="77777777" w:rsidR="00573F11" w:rsidRPr="00573F11" w:rsidRDefault="00573F11" w:rsidP="00573F1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>130.2.3. Целями обществоведческого образования на уровне среднего общего образования являются:</w:t>
      </w:r>
    </w:p>
    <w:p w14:paraId="656B1C19" w14:textId="77777777" w:rsidR="00573F11" w:rsidRPr="00573F11" w:rsidRDefault="00573F11" w:rsidP="00573F1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</w:t>
      </w: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>и свободам человека и гражданина, закрепленным в Конституции Российской Федерации;</w:t>
      </w:r>
    </w:p>
    <w:p w14:paraId="5921E4C4" w14:textId="77777777" w:rsidR="00573F11" w:rsidRPr="00573F11" w:rsidRDefault="00573F11" w:rsidP="00573F1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14:paraId="04520C72" w14:textId="77777777" w:rsidR="00573F11" w:rsidRPr="00573F11" w:rsidRDefault="00573F11" w:rsidP="00573F1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развитие способности </w:t>
      </w:r>
      <w:proofErr w:type="gramStart"/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к личному самоопределению, самореализации, самоконтролю;</w:t>
      </w:r>
    </w:p>
    <w:p w14:paraId="5AB431B4" w14:textId="77777777" w:rsidR="00573F11" w:rsidRPr="00573F11" w:rsidRDefault="00573F11" w:rsidP="00573F1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>развитие интереса обучающихся к освоению социальных и гуманитарных дисциплин;</w:t>
      </w:r>
    </w:p>
    <w:p w14:paraId="4DE39A62" w14:textId="77777777" w:rsidR="00573F11" w:rsidRPr="00573F11" w:rsidRDefault="00573F11" w:rsidP="00573F1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proofErr w:type="gramStart"/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</w:t>
      </w: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 xml:space="preserve">и позволяющей реализовать требования к личностным, </w:t>
      </w:r>
      <w:proofErr w:type="spellStart"/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>метапредметным</w:t>
      </w:r>
      <w:proofErr w:type="spellEnd"/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</w:t>
      </w: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 xml:space="preserve">и предметным результатам освоения образовательной программы, представленным в </w:t>
      </w: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lastRenderedPageBreak/>
        <w:t>Федеральном государственном образовательном стандарте среднего общего образования;</w:t>
      </w:r>
      <w:proofErr w:type="gramEnd"/>
    </w:p>
    <w:p w14:paraId="2FA69332" w14:textId="77777777" w:rsidR="00573F11" w:rsidRPr="00573F11" w:rsidRDefault="00573F11" w:rsidP="00573F1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овладение умениями получать, анализировать, интерпретировать </w:t>
      </w: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>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14:paraId="1080962B" w14:textId="010F8D48" w:rsidR="00573F11" w:rsidRPr="00573F11" w:rsidRDefault="00573F11" w:rsidP="00573F1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proofErr w:type="gramStart"/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</w:t>
      </w: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>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поступков..</w:t>
      </w:r>
      <w:proofErr w:type="gramEnd"/>
    </w:p>
    <w:p w14:paraId="300D9FA7" w14:textId="77777777" w:rsidR="00573F11" w:rsidRPr="00573F11" w:rsidRDefault="00573F11" w:rsidP="00573F1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22.2.5. Отличие содержания обществознания на базовом уровне среднего общего образования от содержания предшествующего уровня заключается </w:t>
      </w:r>
      <w:proofErr w:type="gramStart"/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>в</w:t>
      </w:r>
      <w:proofErr w:type="gramEnd"/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>:</w:t>
      </w:r>
    </w:p>
    <w:p w14:paraId="15B28DB5" w14:textId="77777777" w:rsidR="00573F11" w:rsidRPr="00573F11" w:rsidRDefault="00573F11" w:rsidP="00573F1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proofErr w:type="gramStart"/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>изучении</w:t>
      </w:r>
      <w:proofErr w:type="gramEnd"/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нового теоретического содержания;</w:t>
      </w:r>
    </w:p>
    <w:p w14:paraId="7DF30987" w14:textId="77777777" w:rsidR="00573F11" w:rsidRPr="00573F11" w:rsidRDefault="00573F11" w:rsidP="00573F1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proofErr w:type="gramStart"/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>рассмотрении</w:t>
      </w:r>
      <w:proofErr w:type="gramEnd"/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ряда ранее изученных социальных явлений и процессов в более сложных и разнообразных связях и отношениях;</w:t>
      </w:r>
    </w:p>
    <w:p w14:paraId="6FC189C2" w14:textId="77777777" w:rsidR="00573F11" w:rsidRPr="00573F11" w:rsidRDefault="00573F11" w:rsidP="00573F1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освоении </w:t>
      </w:r>
      <w:proofErr w:type="gramStart"/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базовых методов социального познания;</w:t>
      </w:r>
    </w:p>
    <w:p w14:paraId="6ECED248" w14:textId="77777777" w:rsidR="00573F11" w:rsidRPr="00573F11" w:rsidRDefault="00573F11" w:rsidP="00573F1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большей опоре на самостоятельную деятельность и индивидуальные познавательные интересы </w:t>
      </w:r>
      <w:proofErr w:type="gramStart"/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>, в том числе связанные с выбором профессии;</w:t>
      </w:r>
    </w:p>
    <w:p w14:paraId="0F660946" w14:textId="77777777" w:rsidR="00573F11" w:rsidRPr="00573F11" w:rsidRDefault="00573F11" w:rsidP="00573F1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proofErr w:type="gramStart"/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расширении и совершенствовании познавательных, исследовательских, проектных умений, которые осваивают обучающиеся, и возможностей </w:t>
      </w: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>их применения при выполнении социальных ролей, типичных для старшего подросткового возраста.</w:t>
      </w:r>
      <w:proofErr w:type="gramEnd"/>
    </w:p>
    <w:p w14:paraId="587E724F" w14:textId="1F54D0C7" w:rsidR="00573F11" w:rsidRPr="00573F11" w:rsidRDefault="00573F11" w:rsidP="00573F1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573F11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130.2.6. 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часов, по 2 часа </w:t>
      </w: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в неделю при 34 учебных неделях в 10 и 11 классах.</w:t>
      </w:r>
      <w:bookmarkStart w:id="0" w:name="_GoBack"/>
      <w:bookmarkEnd w:id="0"/>
    </w:p>
    <w:p w14:paraId="1859E088" w14:textId="39A16CB0" w:rsidR="00EF3AE4" w:rsidRPr="00573F11" w:rsidRDefault="00EF3AE4" w:rsidP="00573F11"/>
    <w:sectPr w:rsidR="00EF3AE4" w:rsidRPr="00573F11" w:rsidSect="00EF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43C99"/>
    <w:multiLevelType w:val="multilevel"/>
    <w:tmpl w:val="D822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A0"/>
    <w:rsid w:val="00025FA3"/>
    <w:rsid w:val="00573F11"/>
    <w:rsid w:val="00921FA0"/>
    <w:rsid w:val="00C61537"/>
    <w:rsid w:val="00E3044B"/>
    <w:rsid w:val="00E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5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04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0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pnp</dc:creator>
  <cp:keywords/>
  <dc:description/>
  <cp:lastModifiedBy>Илья и другие</cp:lastModifiedBy>
  <cp:revision>4</cp:revision>
  <dcterms:created xsi:type="dcterms:W3CDTF">2023-07-12T05:49:00Z</dcterms:created>
  <dcterms:modified xsi:type="dcterms:W3CDTF">2023-10-15T13:58:00Z</dcterms:modified>
</cp:coreProperties>
</file>